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XBJ25420142488134188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一、武汉东湖新技术开发区忆味堂餐厅的油炸花生米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7月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11日抽自武汉东湖新技术开发区忆味堂餐厅的油炸花生米，</w:t>
      </w:r>
      <w:bookmarkEnd w:id="0"/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黄曲霉毒素 B₁项目不符合GB 2761-2017《食品安全国家标准 食品中真菌毒素限量》要求，检验结论为不合格。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2025年8月8日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</w:t>
      </w:r>
      <w:bookmarkStart w:id="1" w:name="_GoBack"/>
      <w:bookmarkEnd w:id="1"/>
      <w:r>
        <w:rPr>
          <w:rFonts w:hint="eastAsia" w:eastAsia="仿宋_GB2312"/>
          <w:sz w:val="32"/>
          <w:szCs w:val="32"/>
          <w:lang w:eastAsia="zh-CN"/>
        </w:rPr>
        <w:t>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油炸花生米</w:t>
      </w:r>
      <w:r>
        <w:rPr>
          <w:rFonts w:hint="eastAsia" w:eastAsia="仿宋_GB2312"/>
          <w:sz w:val="32"/>
          <w:szCs w:val="32"/>
          <w:lang w:val="en-US" w:eastAsia="zh-CN"/>
        </w:rPr>
        <w:t>共购进10公斤，货值140元，已全部销售完毕。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《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</w:rPr>
        <w:t>承诺达标合格证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和送货单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617D51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5160FED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96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2025-11-03T02:55:11Z</cp:lastPrinted>
  <dcterms:modified xsi:type="dcterms:W3CDTF">2025-11-04T07:55:13Z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